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2B" w:rsidRDefault="003F70ED" w:rsidP="00914404">
      <w:pPr>
        <w:ind w:left="-1417" w:right="-1368"/>
        <w:jc w:val="center"/>
        <w:rPr>
          <w:rFonts w:ascii="Verdana" w:hAnsi="Verdana"/>
          <w:b/>
          <w:bCs/>
          <w:i/>
          <w:iCs/>
        </w:rPr>
      </w:pPr>
      <w:bookmarkStart w:id="0" w:name="_GoBack"/>
      <w:bookmarkEnd w:id="0"/>
      <w:r>
        <w:rPr>
          <w:rFonts w:ascii="Verdana" w:hAnsi="Verdana"/>
          <w:b/>
          <w:bCs/>
          <w:i/>
          <w:iCs/>
          <w:noProof/>
        </w:rPr>
        <w:drawing>
          <wp:inline distT="0" distB="0" distL="0" distR="0">
            <wp:extent cx="5756910" cy="2433320"/>
            <wp:effectExtent l="0" t="0" r="0" b="0"/>
            <wp:docPr id="1" name="Kép 1" descr="construma_fejlec_855x362_2019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truma_fejlec_855x362_2019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34" w:rsidRDefault="00321D34" w:rsidP="00A1389F">
      <w:pPr>
        <w:ind w:left="-709"/>
        <w:rPr>
          <w:rFonts w:ascii="Verdana" w:hAnsi="Verdana"/>
          <w:b/>
          <w:bCs/>
          <w:iCs/>
          <w:color w:val="000000"/>
          <w:sz w:val="16"/>
          <w:szCs w:val="16"/>
        </w:rPr>
      </w:pPr>
    </w:p>
    <w:p w:rsidR="00D47963" w:rsidRDefault="00D47963" w:rsidP="00AB129F">
      <w:pPr>
        <w:rPr>
          <w:rFonts w:ascii="Verdana" w:hAnsi="Verdana"/>
          <w:b/>
          <w:bCs/>
          <w:i/>
          <w:iCs/>
        </w:rPr>
      </w:pPr>
    </w:p>
    <w:p w:rsidR="00F23FAE" w:rsidRPr="00F23FAE" w:rsidRDefault="00F23FAE" w:rsidP="00AB129F">
      <w:pPr>
        <w:rPr>
          <w:rFonts w:ascii="Verdana" w:hAnsi="Verdana"/>
          <w:b/>
          <w:bCs/>
          <w:i/>
          <w:iCs/>
          <w:sz w:val="28"/>
          <w:szCs w:val="28"/>
        </w:rPr>
      </w:pPr>
      <w:r w:rsidRPr="00F23FAE">
        <w:rPr>
          <w:rFonts w:ascii="Verdana" w:hAnsi="Verdana"/>
          <w:b/>
          <w:bCs/>
          <w:i/>
          <w:iCs/>
          <w:sz w:val="28"/>
          <w:szCs w:val="28"/>
        </w:rPr>
        <w:t>Hamarosan nyit a CONSTRUMA</w:t>
      </w:r>
      <w:r>
        <w:rPr>
          <w:rFonts w:ascii="Verdana" w:hAnsi="Verdana"/>
          <w:b/>
          <w:bCs/>
          <w:i/>
          <w:iCs/>
          <w:sz w:val="28"/>
          <w:szCs w:val="28"/>
        </w:rPr>
        <w:t>!</w:t>
      </w:r>
    </w:p>
    <w:p w:rsidR="00F23FAE" w:rsidRDefault="00F23FAE" w:rsidP="00AB129F">
      <w:pPr>
        <w:rPr>
          <w:rFonts w:ascii="Verdana" w:hAnsi="Verdana"/>
          <w:b/>
          <w:bCs/>
          <w:i/>
          <w:iCs/>
        </w:rPr>
      </w:pPr>
    </w:p>
    <w:p w:rsidR="002C5575" w:rsidRPr="00AB129F" w:rsidRDefault="00913D02" w:rsidP="00AB129F">
      <w:pPr>
        <w:jc w:val="both"/>
        <w:rPr>
          <w:rFonts w:ascii="Verdana" w:hAnsi="Verdana"/>
          <w:b/>
          <w:bCs/>
          <w:iCs/>
          <w:sz w:val="22"/>
          <w:szCs w:val="22"/>
        </w:rPr>
      </w:pPr>
      <w:r w:rsidRPr="00AB129F">
        <w:rPr>
          <w:rFonts w:ascii="Verdana" w:hAnsi="Verdana"/>
          <w:b/>
          <w:bCs/>
          <w:iCs/>
          <w:sz w:val="22"/>
          <w:szCs w:val="22"/>
        </w:rPr>
        <w:t xml:space="preserve">Az idei évben egészen korán, április 3-7. között ismét érdemes kilátogatni a HUNGEXPO Budapesti Vásárközpontba, a CONSTRUMA csokorra, az építőipar hazai csúcsrendezvényére. 2019-ben a CONSTRUMA és </w:t>
      </w:r>
      <w:proofErr w:type="spellStart"/>
      <w:r w:rsidRPr="00AB129F">
        <w:rPr>
          <w:rFonts w:ascii="Verdana" w:hAnsi="Verdana"/>
          <w:b/>
          <w:bCs/>
          <w:iCs/>
          <w:sz w:val="22"/>
          <w:szCs w:val="22"/>
        </w:rPr>
        <w:t>OTTHONDesign</w:t>
      </w:r>
      <w:proofErr w:type="spellEnd"/>
      <w:r w:rsidRPr="00AB129F">
        <w:rPr>
          <w:rFonts w:ascii="Verdana" w:hAnsi="Verdana"/>
          <w:b/>
          <w:bCs/>
          <w:iCs/>
          <w:sz w:val="22"/>
          <w:szCs w:val="22"/>
        </w:rPr>
        <w:t xml:space="preserve"> kiállítások mellett a kétévente megrendezésre kerülő HUNGAROTHERM is tagja e csokornak, így még szélesebb körű tájékozódási lehetőség vár a szakmai látogatókra az újdonságok terén. </w:t>
      </w:r>
    </w:p>
    <w:p w:rsidR="002C5575" w:rsidRDefault="002C5575" w:rsidP="00AB129F">
      <w:pPr>
        <w:jc w:val="both"/>
        <w:rPr>
          <w:rFonts w:ascii="Verdana" w:hAnsi="Verdana"/>
          <w:b/>
          <w:bCs/>
          <w:iCs/>
        </w:rPr>
      </w:pPr>
    </w:p>
    <w:p w:rsidR="00F23FAE" w:rsidRDefault="00F23FAE" w:rsidP="00F23FAE">
      <w:pPr>
        <w:jc w:val="both"/>
        <w:rPr>
          <w:rFonts w:ascii="Verdana" w:hAnsi="Verdana"/>
          <w:bCs/>
          <w:iCs/>
          <w:sz w:val="20"/>
          <w:szCs w:val="20"/>
        </w:rPr>
      </w:pPr>
      <w:r w:rsidRPr="00AB129F">
        <w:rPr>
          <w:rFonts w:ascii="Verdana" w:hAnsi="Verdana"/>
          <w:bCs/>
          <w:iCs/>
          <w:sz w:val="20"/>
          <w:szCs w:val="20"/>
        </w:rPr>
        <w:t xml:space="preserve">A kiállításra szakmai látogatóink részére már elindítottuk az on-line regisztrációt! </w:t>
      </w:r>
    </w:p>
    <w:p w:rsidR="00F23FAE" w:rsidRDefault="00F23FAE" w:rsidP="00AB129F">
      <w:pPr>
        <w:jc w:val="both"/>
        <w:rPr>
          <w:rFonts w:ascii="Verdana" w:hAnsi="Verdana"/>
          <w:b/>
          <w:bCs/>
          <w:iCs/>
        </w:rPr>
      </w:pPr>
    </w:p>
    <w:p w:rsidR="00F23FAE" w:rsidRPr="00AB129F" w:rsidRDefault="00F23FAE" w:rsidP="00F23FAE">
      <w:pPr>
        <w:shd w:val="clear" w:color="auto" w:fill="FBE4D5" w:themeFill="accent2" w:themeFillTint="33"/>
        <w:jc w:val="both"/>
        <w:rPr>
          <w:rFonts w:ascii="Verdana" w:hAnsi="Verdana"/>
          <w:bCs/>
          <w:iCs/>
          <w:color w:val="FF6600"/>
        </w:rPr>
      </w:pPr>
      <w:r w:rsidRPr="00AB129F">
        <w:rPr>
          <w:rFonts w:ascii="Verdana" w:hAnsi="Verdana"/>
          <w:b/>
          <w:bCs/>
          <w:iCs/>
          <w:color w:val="FF6600"/>
        </w:rPr>
        <w:t>KIZÁRÓLAG MÉK TAGOKNAK</w:t>
      </w:r>
      <w:r w:rsidRPr="00AB129F">
        <w:rPr>
          <w:rFonts w:ascii="Verdana" w:hAnsi="Verdana"/>
          <w:bCs/>
          <w:iCs/>
          <w:color w:val="FF6600"/>
        </w:rPr>
        <w:t>!</w:t>
      </w:r>
      <w:r>
        <w:rPr>
          <w:rFonts w:ascii="Verdana" w:hAnsi="Verdana"/>
          <w:bCs/>
          <w:iCs/>
          <w:color w:val="FF6600"/>
        </w:rPr>
        <w:t xml:space="preserve"> </w:t>
      </w:r>
      <w:r w:rsidRPr="00F23FAE">
        <w:rPr>
          <w:rFonts w:ascii="Verdana" w:hAnsi="Verdana"/>
          <w:b/>
          <w:bCs/>
          <w:iCs/>
          <w:color w:val="FF6600"/>
        </w:rPr>
        <w:t>– ingyenes belépés regisztrációval</w:t>
      </w:r>
    </w:p>
    <w:p w:rsidR="00F23FAE" w:rsidRDefault="00F23FAE" w:rsidP="00F23FAE">
      <w:pPr>
        <w:shd w:val="clear" w:color="auto" w:fill="FBE4D5" w:themeFill="accent2" w:themeFillTint="33"/>
        <w:jc w:val="both"/>
        <w:rPr>
          <w:rFonts w:ascii="Verdana" w:hAnsi="Verdana"/>
          <w:bCs/>
          <w:iCs/>
          <w:sz w:val="20"/>
          <w:szCs w:val="20"/>
        </w:rPr>
      </w:pPr>
    </w:p>
    <w:p w:rsidR="00F23FAE" w:rsidRPr="00AB129F" w:rsidRDefault="00F23FAE" w:rsidP="00F23FAE">
      <w:pPr>
        <w:shd w:val="clear" w:color="auto" w:fill="FBE4D5" w:themeFill="accent2" w:themeFillTint="33"/>
        <w:jc w:val="both"/>
        <w:rPr>
          <w:rFonts w:ascii="Verdana" w:hAnsi="Verdana"/>
          <w:bCs/>
          <w:iCs/>
          <w:sz w:val="20"/>
          <w:szCs w:val="20"/>
        </w:rPr>
      </w:pPr>
      <w:r w:rsidRPr="00AB129F">
        <w:rPr>
          <w:rFonts w:ascii="Verdana" w:hAnsi="Verdana"/>
          <w:bCs/>
          <w:iCs/>
          <w:sz w:val="20"/>
          <w:szCs w:val="20"/>
        </w:rPr>
        <w:t>A Magyar Építész Kamar</w:t>
      </w:r>
      <w:r>
        <w:rPr>
          <w:rFonts w:ascii="Verdana" w:hAnsi="Verdana"/>
          <w:bCs/>
          <w:iCs/>
          <w:sz w:val="20"/>
          <w:szCs w:val="20"/>
        </w:rPr>
        <w:t xml:space="preserve">a és a HUNGEXPO közötti </w:t>
      </w:r>
      <w:r w:rsidRPr="00AB129F">
        <w:rPr>
          <w:rFonts w:ascii="Verdana" w:hAnsi="Verdana"/>
          <w:bCs/>
          <w:iCs/>
          <w:sz w:val="20"/>
          <w:szCs w:val="20"/>
        </w:rPr>
        <w:t xml:space="preserve">megállapodás alapján a </w:t>
      </w:r>
      <w:r w:rsidRPr="00AB129F">
        <w:rPr>
          <w:rFonts w:ascii="Verdana" w:hAnsi="Verdana"/>
          <w:b/>
          <w:bCs/>
          <w:iCs/>
          <w:sz w:val="20"/>
          <w:szCs w:val="20"/>
        </w:rPr>
        <w:t>MÉK tagjai számára</w:t>
      </w:r>
      <w:r w:rsidRPr="00AB129F">
        <w:rPr>
          <w:rFonts w:ascii="Verdana" w:hAnsi="Verdana"/>
          <w:bCs/>
          <w:iCs/>
          <w:sz w:val="20"/>
          <w:szCs w:val="20"/>
        </w:rPr>
        <w:t xml:space="preserve"> a </w:t>
      </w:r>
      <w:r w:rsidRPr="00AB129F">
        <w:rPr>
          <w:rFonts w:ascii="Verdana" w:hAnsi="Verdana"/>
          <w:b/>
          <w:bCs/>
          <w:iCs/>
          <w:sz w:val="20"/>
          <w:szCs w:val="20"/>
        </w:rPr>
        <w:t>CONSTRUMA csokor szakmai napjain</w:t>
      </w:r>
      <w:r w:rsidRPr="00AB129F">
        <w:rPr>
          <w:rFonts w:ascii="Verdana" w:hAnsi="Verdana"/>
          <w:bCs/>
          <w:iCs/>
          <w:sz w:val="20"/>
          <w:szCs w:val="20"/>
        </w:rPr>
        <w:t xml:space="preserve"> (április 3-5. között) regisztrációval </w:t>
      </w:r>
      <w:r w:rsidRPr="00AB129F">
        <w:rPr>
          <w:rFonts w:ascii="Verdana" w:hAnsi="Verdana"/>
          <w:b/>
          <w:bCs/>
          <w:iCs/>
          <w:sz w:val="20"/>
          <w:szCs w:val="20"/>
        </w:rPr>
        <w:t>ingyenesen látogathatják</w:t>
      </w:r>
      <w:r w:rsidRPr="00AB129F">
        <w:rPr>
          <w:rFonts w:ascii="Verdana" w:hAnsi="Verdana"/>
          <w:bCs/>
          <w:iCs/>
          <w:sz w:val="20"/>
          <w:szCs w:val="20"/>
        </w:rPr>
        <w:t xml:space="preserve"> a kiállítást.</w:t>
      </w:r>
    </w:p>
    <w:p w:rsidR="00F23FAE" w:rsidRPr="00AB129F" w:rsidRDefault="00F23FAE" w:rsidP="00F23FAE">
      <w:pPr>
        <w:shd w:val="clear" w:color="auto" w:fill="FBE4D5" w:themeFill="accent2" w:themeFillTint="33"/>
        <w:jc w:val="both"/>
        <w:rPr>
          <w:rFonts w:ascii="Verdana" w:hAnsi="Verdana"/>
          <w:bCs/>
          <w:iCs/>
          <w:sz w:val="20"/>
          <w:szCs w:val="20"/>
        </w:rPr>
      </w:pPr>
      <w:r w:rsidRPr="00AB129F">
        <w:rPr>
          <w:rFonts w:ascii="Verdana" w:hAnsi="Verdana"/>
          <w:bCs/>
          <w:iCs/>
          <w:sz w:val="20"/>
          <w:szCs w:val="20"/>
        </w:rPr>
        <w:t xml:space="preserve">A CONSTRUMA Otthonteremtési </w:t>
      </w:r>
      <w:r w:rsidRPr="00AB129F">
        <w:rPr>
          <w:rFonts w:ascii="Verdana" w:hAnsi="Verdana"/>
          <w:b/>
          <w:bCs/>
          <w:iCs/>
          <w:sz w:val="20"/>
          <w:szCs w:val="20"/>
        </w:rPr>
        <w:t>kiállítás látogatásáért a MÉK 1 továbbképzési pontot ad</w:t>
      </w:r>
      <w:r w:rsidRPr="00AB129F">
        <w:rPr>
          <w:rFonts w:ascii="Verdana" w:hAnsi="Verdana"/>
          <w:bCs/>
          <w:iCs/>
          <w:sz w:val="20"/>
          <w:szCs w:val="20"/>
        </w:rPr>
        <w:t xml:space="preserve"> naponta, minimum 3 óra kiállítási látogatásért (Bírálati sorszám: 2018/301.)</w:t>
      </w:r>
    </w:p>
    <w:p w:rsidR="00F23FAE" w:rsidRPr="00AB129F" w:rsidRDefault="00F23FAE" w:rsidP="00F23FAE">
      <w:pPr>
        <w:shd w:val="clear" w:color="auto" w:fill="FBE4D5" w:themeFill="accent2" w:themeFillTint="33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F23FAE" w:rsidRDefault="00F23FAE" w:rsidP="00AB129F">
      <w:pPr>
        <w:jc w:val="both"/>
        <w:rPr>
          <w:rFonts w:ascii="Verdana" w:hAnsi="Verdana"/>
          <w:b/>
          <w:bCs/>
          <w:iCs/>
        </w:rPr>
      </w:pPr>
    </w:p>
    <w:p w:rsidR="00AB129F" w:rsidRPr="004279C7" w:rsidRDefault="00AB129F" w:rsidP="00AB129F">
      <w:pPr>
        <w:tabs>
          <w:tab w:val="left" w:pos="9000"/>
        </w:tabs>
        <w:jc w:val="both"/>
        <w:rPr>
          <w:rFonts w:ascii="Verdana" w:hAnsi="Verdana"/>
          <w:b/>
          <w:sz w:val="22"/>
          <w:szCs w:val="20"/>
        </w:rPr>
      </w:pPr>
      <w:r>
        <w:rPr>
          <w:rFonts w:ascii="Verdana" w:hAnsi="Verdana"/>
          <w:b/>
          <w:sz w:val="22"/>
          <w:szCs w:val="20"/>
        </w:rPr>
        <w:t xml:space="preserve">Mindössze annyi a teendője, </w:t>
      </w:r>
      <w:r w:rsidR="00F23FAE">
        <w:rPr>
          <w:rFonts w:ascii="Verdana" w:hAnsi="Verdana"/>
          <w:b/>
          <w:sz w:val="22"/>
          <w:szCs w:val="20"/>
        </w:rPr>
        <w:t xml:space="preserve">hogy </w:t>
      </w:r>
      <w:r w:rsidRPr="004279C7">
        <w:rPr>
          <w:rFonts w:ascii="Verdana" w:hAnsi="Verdana"/>
          <w:b/>
          <w:sz w:val="22"/>
          <w:szCs w:val="20"/>
        </w:rPr>
        <w:t xml:space="preserve">az </w:t>
      </w:r>
      <w:r w:rsidR="00F23FAE">
        <w:rPr>
          <w:rFonts w:ascii="Verdana" w:hAnsi="Verdana"/>
          <w:b/>
          <w:sz w:val="22"/>
          <w:szCs w:val="20"/>
        </w:rPr>
        <w:t>alábbi linkek valamelyikén kitölti a regisztrációt, elküldi és a válasz e-mailben megkapja ingyenes belépőjét a kiállításra.</w:t>
      </w:r>
    </w:p>
    <w:p w:rsidR="003506F7" w:rsidRDefault="00F23FAE" w:rsidP="00F23F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 a kiállítási csokorhoz kapcsolódó </w:t>
      </w:r>
      <w:hyperlink r:id="rId7" w:history="1">
        <w:r w:rsidRPr="009D33B3">
          <w:rPr>
            <w:rStyle w:val="Hiperhivatkozs"/>
            <w:rFonts w:ascii="Verdana" w:hAnsi="Verdana"/>
            <w:sz w:val="20"/>
            <w:szCs w:val="20"/>
          </w:rPr>
          <w:t>konferenciák</w:t>
        </w:r>
      </w:hyperlink>
      <w:r>
        <w:rPr>
          <w:rFonts w:ascii="Verdana" w:hAnsi="Verdana"/>
          <w:sz w:val="20"/>
          <w:szCs w:val="20"/>
        </w:rPr>
        <w:t xml:space="preserve"> valamelyikén szeretne részt venni, akkor regisztráljon az alábbi linken.</w:t>
      </w:r>
    </w:p>
    <w:p w:rsidR="00F23FAE" w:rsidRDefault="00F23FAE" w:rsidP="00F23F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F23FAE" w:rsidRPr="000548F0" w:rsidRDefault="001D241A" w:rsidP="00F23FAE">
      <w:pPr>
        <w:jc w:val="center"/>
        <w:rPr>
          <w:rFonts w:ascii="Verdana" w:hAnsi="Verdana"/>
          <w:color w:val="FF0000"/>
          <w:sz w:val="20"/>
          <w:szCs w:val="20"/>
        </w:rPr>
      </w:pPr>
      <w:hyperlink r:id="rId8" w:history="1">
        <w:r w:rsidR="003506F7">
          <w:rPr>
            <w:rStyle w:val="Hiperhivatkozs"/>
            <w:rFonts w:ascii="Verdana" w:hAnsi="Verdana"/>
            <w:sz w:val="20"/>
            <w:szCs w:val="20"/>
          </w:rPr>
          <w:t>KATTINTSON IDE</w:t>
        </w:r>
      </w:hyperlink>
    </w:p>
    <w:p w:rsidR="00F23FAE" w:rsidRDefault="00F23FAE" w:rsidP="00F23FAE">
      <w:pPr>
        <w:jc w:val="both"/>
        <w:rPr>
          <w:rFonts w:ascii="Verdana" w:hAnsi="Verdana"/>
          <w:sz w:val="20"/>
          <w:szCs w:val="20"/>
        </w:rPr>
      </w:pPr>
    </w:p>
    <w:p w:rsidR="00F23FAE" w:rsidRDefault="00F23FAE" w:rsidP="00F23FAE">
      <w:pPr>
        <w:jc w:val="both"/>
        <w:rPr>
          <w:rFonts w:ascii="Verdana" w:hAnsi="Verdana"/>
          <w:sz w:val="20"/>
          <w:szCs w:val="20"/>
        </w:rPr>
      </w:pPr>
    </w:p>
    <w:p w:rsidR="00F23FAE" w:rsidRDefault="00F23FAE" w:rsidP="00F23FA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Amennyiben a kiállítást kívánja megtekinteni, konferencia részvétel nélkül, akkor pedig az alábbi linken töltse ki regisztrációját. </w:t>
      </w:r>
    </w:p>
    <w:p w:rsidR="00F23FAE" w:rsidRDefault="00F23FAE" w:rsidP="00F23FAE">
      <w:pPr>
        <w:jc w:val="both"/>
        <w:rPr>
          <w:rFonts w:ascii="Verdana" w:hAnsi="Verdana"/>
          <w:sz w:val="20"/>
          <w:szCs w:val="20"/>
        </w:rPr>
      </w:pPr>
    </w:p>
    <w:p w:rsidR="00F23FAE" w:rsidRPr="000548F0" w:rsidRDefault="001D241A" w:rsidP="00F23FAE">
      <w:pPr>
        <w:jc w:val="center"/>
        <w:rPr>
          <w:rFonts w:ascii="Verdana" w:hAnsi="Verdana"/>
          <w:color w:val="FF0000"/>
          <w:sz w:val="20"/>
          <w:szCs w:val="20"/>
        </w:rPr>
      </w:pPr>
      <w:hyperlink r:id="rId9" w:history="1">
        <w:r w:rsidR="003506F7">
          <w:rPr>
            <w:rStyle w:val="Hiperhivatkozs"/>
            <w:rFonts w:ascii="Verdana" w:hAnsi="Verdana"/>
            <w:sz w:val="20"/>
            <w:szCs w:val="20"/>
          </w:rPr>
          <w:t>KATTINTSON IDE</w:t>
        </w:r>
      </w:hyperlink>
    </w:p>
    <w:p w:rsidR="00AB129F" w:rsidRDefault="00AB129F" w:rsidP="00AB129F">
      <w:pPr>
        <w:jc w:val="both"/>
        <w:rPr>
          <w:rFonts w:ascii="Verdana" w:hAnsi="Verdana"/>
          <w:b/>
          <w:bCs/>
          <w:iCs/>
        </w:rPr>
      </w:pPr>
    </w:p>
    <w:p w:rsidR="00AB129F" w:rsidRPr="00AB129F" w:rsidRDefault="00AB129F" w:rsidP="00AB129F">
      <w:pPr>
        <w:rPr>
          <w:rFonts w:ascii="Verdana" w:hAnsi="Verdana"/>
          <w:b/>
          <w:color w:val="FF6600"/>
        </w:rPr>
      </w:pPr>
      <w:r w:rsidRPr="00AB129F">
        <w:rPr>
          <w:rFonts w:ascii="Verdana" w:hAnsi="Verdana"/>
          <w:b/>
          <w:color w:val="FF6600"/>
        </w:rPr>
        <w:t>A regisztrációt követően:</w:t>
      </w:r>
    </w:p>
    <w:p w:rsidR="00AB129F" w:rsidRPr="00061796" w:rsidRDefault="00AB129F" w:rsidP="00AB129F">
      <w:pPr>
        <w:numPr>
          <w:ilvl w:val="0"/>
          <w:numId w:val="14"/>
        </w:numPr>
        <w:rPr>
          <w:rFonts w:ascii="Verdana" w:hAnsi="Verdana"/>
          <w:sz w:val="22"/>
          <w:szCs w:val="22"/>
        </w:rPr>
      </w:pPr>
      <w:r w:rsidRPr="00061796">
        <w:rPr>
          <w:rFonts w:ascii="Verdana" w:hAnsi="Verdana"/>
          <w:sz w:val="22"/>
          <w:szCs w:val="22"/>
        </w:rPr>
        <w:t xml:space="preserve">kérjük hozza magával az e-mailben kapott </w:t>
      </w:r>
      <w:r w:rsidRPr="00061796">
        <w:rPr>
          <w:rFonts w:ascii="Verdana" w:hAnsi="Verdana"/>
          <w:b/>
          <w:sz w:val="22"/>
          <w:szCs w:val="22"/>
        </w:rPr>
        <w:t>vonalkódos jegyet</w:t>
      </w:r>
      <w:r w:rsidRPr="00061796">
        <w:rPr>
          <w:rFonts w:ascii="Verdana" w:hAnsi="Verdana"/>
          <w:sz w:val="22"/>
          <w:szCs w:val="22"/>
        </w:rPr>
        <w:t xml:space="preserve"> és keresse az</w:t>
      </w:r>
      <w:r>
        <w:rPr>
          <w:rFonts w:ascii="Verdana" w:hAnsi="Verdana"/>
          <w:sz w:val="22"/>
          <w:szCs w:val="22"/>
        </w:rPr>
        <w:t xml:space="preserve"> </w:t>
      </w:r>
      <w:r w:rsidRPr="00061796">
        <w:rPr>
          <w:rFonts w:ascii="Verdana" w:hAnsi="Verdana"/>
          <w:sz w:val="22"/>
          <w:szCs w:val="22"/>
        </w:rPr>
        <w:br/>
      </w:r>
      <w:r w:rsidRPr="00061796">
        <w:rPr>
          <w:rFonts w:ascii="Verdana" w:hAnsi="Verdana"/>
          <w:sz w:val="22"/>
          <w:szCs w:val="22"/>
        </w:rPr>
        <w:sym w:font="Wingdings" w:char="F0E8"/>
      </w:r>
      <w:r w:rsidRPr="00061796">
        <w:rPr>
          <w:rFonts w:ascii="Verdana" w:hAnsi="Verdana"/>
          <w:sz w:val="22"/>
          <w:szCs w:val="22"/>
        </w:rPr>
        <w:t xml:space="preserve"> </w:t>
      </w:r>
      <w:r w:rsidRPr="00061796">
        <w:rPr>
          <w:rFonts w:ascii="Verdana" w:hAnsi="Verdana"/>
          <w:b/>
          <w:sz w:val="22"/>
          <w:szCs w:val="22"/>
        </w:rPr>
        <w:t>ELŐREGISZTRÁLTAK</w:t>
      </w:r>
      <w:r w:rsidRPr="00061796">
        <w:rPr>
          <w:rFonts w:ascii="Verdana" w:hAnsi="Verdana"/>
          <w:sz w:val="22"/>
          <w:szCs w:val="22"/>
        </w:rPr>
        <w:t xml:space="preserve"> bejárat</w:t>
      </w:r>
      <w:r w:rsidR="00850909">
        <w:rPr>
          <w:rFonts w:ascii="Verdana" w:hAnsi="Verdana"/>
          <w:sz w:val="22"/>
          <w:szCs w:val="22"/>
        </w:rPr>
        <w:t>ot</w:t>
      </w:r>
      <w:r>
        <w:rPr>
          <w:rFonts w:ascii="Verdana" w:hAnsi="Verdana"/>
          <w:sz w:val="22"/>
          <w:szCs w:val="22"/>
        </w:rPr>
        <w:t xml:space="preserve"> a fogadókban</w:t>
      </w:r>
    </w:p>
    <w:p w:rsidR="00AB129F" w:rsidRPr="00061796" w:rsidRDefault="00AB129F" w:rsidP="00AB129F">
      <w:pPr>
        <w:ind w:left="720"/>
        <w:rPr>
          <w:rFonts w:ascii="Verdana" w:hAnsi="Verdana"/>
          <w:color w:val="006600"/>
          <w:sz w:val="22"/>
          <w:szCs w:val="22"/>
        </w:rPr>
      </w:pPr>
    </w:p>
    <w:p w:rsidR="00AB129F" w:rsidRPr="007B02F3" w:rsidRDefault="00AB129F" w:rsidP="00AB129F">
      <w:pPr>
        <w:jc w:val="center"/>
        <w:rPr>
          <w:rFonts w:ascii="Verdana" w:hAnsi="Verdana"/>
          <w:b/>
          <w:bCs/>
          <w:color w:val="FF6600"/>
          <w:sz w:val="22"/>
          <w:szCs w:val="22"/>
        </w:rPr>
      </w:pPr>
      <w:r w:rsidRPr="007B02F3">
        <w:rPr>
          <w:rFonts w:ascii="Verdana" w:hAnsi="Verdana"/>
          <w:b/>
          <w:bCs/>
          <w:color w:val="FF6600"/>
          <w:sz w:val="22"/>
          <w:szCs w:val="22"/>
        </w:rPr>
        <w:t>Az elektronikus jegy napi egyszeri belépésre jogosít, névre szól és nem átruházható!</w:t>
      </w:r>
    </w:p>
    <w:p w:rsidR="00AB129F" w:rsidRDefault="00AB129F" w:rsidP="00AB129F">
      <w:pPr>
        <w:jc w:val="both"/>
        <w:rPr>
          <w:rFonts w:ascii="Verdana" w:hAnsi="Verdana"/>
          <w:b/>
          <w:bCs/>
          <w:iCs/>
        </w:rPr>
      </w:pPr>
    </w:p>
    <w:p w:rsidR="00850909" w:rsidRDefault="00850909" w:rsidP="00AB129F">
      <w:pPr>
        <w:jc w:val="both"/>
        <w:rPr>
          <w:rFonts w:ascii="Verdana" w:hAnsi="Verdana"/>
          <w:b/>
          <w:bCs/>
          <w:iCs/>
        </w:rPr>
      </w:pPr>
    </w:p>
    <w:p w:rsidR="00850909" w:rsidRDefault="00850909" w:rsidP="00AB129F">
      <w:pPr>
        <w:jc w:val="both"/>
        <w:rPr>
          <w:rFonts w:ascii="Verdana" w:hAnsi="Verdana"/>
          <w:b/>
          <w:bCs/>
          <w:iCs/>
        </w:rPr>
      </w:pPr>
    </w:p>
    <w:p w:rsidR="00850909" w:rsidRDefault="00850909" w:rsidP="00AB129F">
      <w:pPr>
        <w:jc w:val="both"/>
        <w:rPr>
          <w:rFonts w:ascii="Verdana" w:hAnsi="Verdana"/>
          <w:b/>
          <w:bCs/>
          <w:iCs/>
        </w:rPr>
      </w:pPr>
    </w:p>
    <w:p w:rsidR="007B02F3" w:rsidRPr="007B02F3" w:rsidRDefault="007B02F3" w:rsidP="007B02F3">
      <w:pPr>
        <w:jc w:val="both"/>
        <w:rPr>
          <w:rFonts w:ascii="Verdana" w:hAnsi="Verdana"/>
          <w:b/>
          <w:color w:val="FF6600"/>
          <w:sz w:val="28"/>
          <w:szCs w:val="28"/>
        </w:rPr>
      </w:pPr>
      <w:r w:rsidRPr="007B02F3">
        <w:rPr>
          <w:rFonts w:ascii="Verdana" w:hAnsi="Verdana"/>
          <w:b/>
          <w:color w:val="FF6600"/>
          <w:sz w:val="28"/>
          <w:szCs w:val="28"/>
        </w:rPr>
        <w:t>Az idei évre ajánljuk:</w:t>
      </w:r>
    </w:p>
    <w:p w:rsidR="007B02F3" w:rsidRPr="003C16EF" w:rsidRDefault="007B02F3" w:rsidP="007B02F3">
      <w:pPr>
        <w:jc w:val="both"/>
        <w:rPr>
          <w:rFonts w:ascii="Verdana" w:hAnsi="Verdana"/>
          <w:b/>
          <w:sz w:val="22"/>
          <w:szCs w:val="22"/>
        </w:rPr>
      </w:pPr>
    </w:p>
    <w:p w:rsidR="007B02F3" w:rsidRDefault="001D241A" w:rsidP="007B02F3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hyperlink r:id="rId10" w:history="1">
        <w:r w:rsidR="007B02F3">
          <w:rPr>
            <w:rStyle w:val="Hiperhivatkozs"/>
            <w:rFonts w:ascii="Verdana" w:hAnsi="Verdana"/>
            <w:b/>
            <w:sz w:val="20"/>
            <w:szCs w:val="20"/>
          </w:rPr>
          <w:t>Mintegy</w:t>
        </w:r>
        <w:r w:rsidR="007B02F3" w:rsidRPr="009019FE">
          <w:rPr>
            <w:rStyle w:val="Hiperhivatkozs"/>
            <w:rFonts w:ascii="Verdana" w:hAnsi="Verdana"/>
            <w:b/>
            <w:sz w:val="20"/>
            <w:szCs w:val="20"/>
          </w:rPr>
          <w:t xml:space="preserve"> 500 kiállító</w:t>
        </w:r>
      </w:hyperlink>
      <w:r w:rsidR="007B02F3">
        <w:rPr>
          <w:rFonts w:ascii="Verdana" w:hAnsi="Verdana"/>
          <w:b/>
          <w:sz w:val="20"/>
          <w:szCs w:val="20"/>
        </w:rPr>
        <w:t xml:space="preserve"> – 5 pavilonban és a szabadterületen</w:t>
      </w:r>
      <w:r w:rsidR="00B435C5">
        <w:rPr>
          <w:rFonts w:ascii="Verdana" w:hAnsi="Verdana"/>
          <w:b/>
          <w:sz w:val="20"/>
          <w:szCs w:val="20"/>
        </w:rPr>
        <w:t xml:space="preserve"> – </w:t>
      </w:r>
      <w:r w:rsidR="00B435C5" w:rsidRPr="00B435C5">
        <w:rPr>
          <w:rFonts w:ascii="Verdana" w:hAnsi="Verdana"/>
          <w:sz w:val="20"/>
          <w:szCs w:val="20"/>
        </w:rPr>
        <w:t>költség</w:t>
      </w:r>
      <w:r w:rsidR="00B435C5">
        <w:rPr>
          <w:rFonts w:ascii="Verdana" w:hAnsi="Verdana"/>
          <w:sz w:val="20"/>
          <w:szCs w:val="20"/>
        </w:rPr>
        <w:t>hatékony, környezetbarát új technológiák</w:t>
      </w:r>
    </w:p>
    <w:p w:rsidR="00B435C5" w:rsidRDefault="00B435C5" w:rsidP="00B435C5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Innovatív termékek: </w:t>
      </w:r>
      <w:hyperlink r:id="rId11" w:history="1">
        <w:r w:rsidRPr="00B435C5">
          <w:rPr>
            <w:rStyle w:val="Hiperhivatkozs"/>
            <w:rFonts w:ascii="Verdana" w:hAnsi="Verdana"/>
            <w:sz w:val="20"/>
            <w:szCs w:val="20"/>
          </w:rPr>
          <w:t>CONSTRUMA és HUNGAROTHERM Díjazottak</w:t>
        </w:r>
      </w:hyperlink>
    </w:p>
    <w:p w:rsidR="007B02F3" w:rsidRDefault="007B02F3" w:rsidP="007B02F3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MÉK szakmai továbbképzés (április 3-4.)</w:t>
      </w:r>
    </w:p>
    <w:p w:rsidR="007B02F3" w:rsidRDefault="007B02F3" w:rsidP="007B02F3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MÉK továbbképzési pontos </w:t>
      </w:r>
      <w:hyperlink r:id="rId12" w:history="1">
        <w:r w:rsidRPr="007B02F3">
          <w:rPr>
            <w:rStyle w:val="Hiperhivatkozs"/>
            <w:rFonts w:ascii="Verdana" w:hAnsi="Verdana"/>
            <w:sz w:val="20"/>
            <w:szCs w:val="20"/>
          </w:rPr>
          <w:t>konferenciák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7B02F3" w:rsidRDefault="007B02F3" w:rsidP="007B02F3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jövő építészete – előadások az Építészfórum.hu szervezésében</w:t>
      </w:r>
    </w:p>
    <w:p w:rsidR="007B02F3" w:rsidRDefault="007B02F3" w:rsidP="007B02F3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Speciális témák építészeknek: újdonságok a faablakgyártásban, </w:t>
      </w:r>
      <w:proofErr w:type="spellStart"/>
      <w:r>
        <w:rPr>
          <w:rFonts w:ascii="Verdana" w:hAnsi="Verdana"/>
          <w:sz w:val="20"/>
          <w:szCs w:val="20"/>
        </w:rPr>
        <w:t>Smart</w:t>
      </w:r>
      <w:proofErr w:type="spellEnd"/>
      <w:r>
        <w:rPr>
          <w:rFonts w:ascii="Verdana" w:hAnsi="Verdana"/>
          <w:sz w:val="20"/>
          <w:szCs w:val="20"/>
        </w:rPr>
        <w:t xml:space="preserve"> City, </w:t>
      </w:r>
      <w:proofErr w:type="spellStart"/>
      <w:r>
        <w:rPr>
          <w:rFonts w:ascii="Verdana" w:hAnsi="Verdana"/>
          <w:sz w:val="20"/>
          <w:szCs w:val="20"/>
        </w:rPr>
        <w:t>Green</w:t>
      </w:r>
      <w:proofErr w:type="spellEnd"/>
      <w:r>
        <w:rPr>
          <w:rFonts w:ascii="Verdana" w:hAnsi="Verdana"/>
          <w:sz w:val="20"/>
          <w:szCs w:val="20"/>
        </w:rPr>
        <w:t xml:space="preserve"> City</w:t>
      </w:r>
      <w:r w:rsidR="00B435C5">
        <w:rPr>
          <w:rFonts w:ascii="Verdana" w:hAnsi="Verdana"/>
          <w:sz w:val="20"/>
          <w:szCs w:val="20"/>
        </w:rPr>
        <w:t>, újdonságok a frankfurti ISH-</w:t>
      </w:r>
      <w:proofErr w:type="spellStart"/>
      <w:r w:rsidR="00B435C5">
        <w:rPr>
          <w:rFonts w:ascii="Verdana" w:hAnsi="Verdana"/>
          <w:sz w:val="20"/>
          <w:szCs w:val="20"/>
        </w:rPr>
        <w:t>ról</w:t>
      </w:r>
      <w:proofErr w:type="spellEnd"/>
    </w:p>
    <w:p w:rsidR="007B02F3" w:rsidRDefault="001D241A" w:rsidP="007B02F3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hyperlink r:id="rId13" w:history="1">
        <w:r w:rsidR="007B02F3" w:rsidRPr="007B02F3">
          <w:rPr>
            <w:rStyle w:val="Hiperhivatkozs"/>
            <w:rFonts w:ascii="Verdana" w:hAnsi="Verdana"/>
            <w:sz w:val="20"/>
            <w:szCs w:val="20"/>
          </w:rPr>
          <w:t>Szakmai tárlatvezetések</w:t>
        </w:r>
      </w:hyperlink>
      <w:r w:rsidR="007B02F3">
        <w:rPr>
          <w:rFonts w:ascii="Verdana" w:hAnsi="Verdana"/>
          <w:sz w:val="20"/>
          <w:szCs w:val="20"/>
        </w:rPr>
        <w:t xml:space="preserve"> több témában – MÉK továbbképzési pont</w:t>
      </w:r>
      <w:r w:rsidR="00A71D24">
        <w:rPr>
          <w:rFonts w:ascii="Verdana" w:hAnsi="Verdana"/>
          <w:sz w:val="20"/>
          <w:szCs w:val="20"/>
        </w:rPr>
        <w:t>os</w:t>
      </w:r>
    </w:p>
    <w:p w:rsidR="00A71D24" w:rsidRDefault="00A71D24" w:rsidP="007B02F3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Belsőépítészeknek ajánljuk: </w:t>
      </w:r>
      <w:hyperlink r:id="rId14" w:history="1">
        <w:proofErr w:type="spellStart"/>
        <w:r w:rsidRPr="00A71D24">
          <w:rPr>
            <w:rStyle w:val="Hiperhivatkozs"/>
            <w:rFonts w:ascii="Verdana" w:hAnsi="Verdana"/>
            <w:sz w:val="20"/>
            <w:szCs w:val="20"/>
          </w:rPr>
          <w:t>OTTHONDesign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 kiállítás / Magyar Design stand (G pavilon), Design-generációk a LOSZ tervezésében</w:t>
      </w:r>
    </w:p>
    <w:p w:rsidR="00850909" w:rsidRDefault="00850909" w:rsidP="007B02F3">
      <w:pPr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Vidékről érkezőknek </w:t>
      </w:r>
      <w:hyperlink r:id="rId15" w:history="1">
        <w:r w:rsidRPr="00850909">
          <w:rPr>
            <w:rStyle w:val="Hiperhivatkozs"/>
            <w:rFonts w:ascii="Verdana" w:hAnsi="Verdana"/>
            <w:sz w:val="20"/>
            <w:szCs w:val="20"/>
          </w:rPr>
          <w:t>vasúti utazási kedvezmény</w:t>
        </w:r>
      </w:hyperlink>
      <w:r>
        <w:rPr>
          <w:rFonts w:ascii="Verdana" w:hAnsi="Verdana"/>
          <w:sz w:val="20"/>
          <w:szCs w:val="20"/>
        </w:rPr>
        <w:t>!</w:t>
      </w:r>
    </w:p>
    <w:p w:rsidR="007B02F3" w:rsidRPr="00FE57EF" w:rsidRDefault="007B02F3" w:rsidP="007B02F3">
      <w:pPr>
        <w:jc w:val="both"/>
        <w:rPr>
          <w:rFonts w:ascii="Verdana" w:hAnsi="Verdana"/>
          <w:b/>
          <w:sz w:val="20"/>
          <w:szCs w:val="20"/>
        </w:rPr>
      </w:pPr>
    </w:p>
    <w:p w:rsidR="007B02F3" w:rsidRDefault="007B02F3" w:rsidP="007B02F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További </w:t>
      </w:r>
      <w:r w:rsidR="00850909" w:rsidRPr="00850909">
        <w:rPr>
          <w:rFonts w:ascii="Verdana" w:hAnsi="Verdana"/>
          <w:b/>
          <w:sz w:val="20"/>
          <w:szCs w:val="20"/>
        </w:rPr>
        <w:t>r</w:t>
      </w:r>
      <w:r w:rsidRPr="00FE57EF">
        <w:rPr>
          <w:rFonts w:ascii="Verdana" w:hAnsi="Verdana"/>
          <w:b/>
          <w:sz w:val="20"/>
          <w:szCs w:val="20"/>
        </w:rPr>
        <w:t xml:space="preserve">észletek </w:t>
      </w:r>
      <w:r>
        <w:rPr>
          <w:rFonts w:ascii="Verdana" w:hAnsi="Verdana"/>
          <w:b/>
          <w:sz w:val="20"/>
          <w:szCs w:val="20"/>
        </w:rPr>
        <w:t xml:space="preserve">és érdekességek </w:t>
      </w:r>
      <w:r w:rsidRPr="00FE57EF">
        <w:rPr>
          <w:rFonts w:ascii="Verdana" w:hAnsi="Verdana"/>
          <w:b/>
          <w:sz w:val="20"/>
          <w:szCs w:val="20"/>
        </w:rPr>
        <w:t xml:space="preserve">a </w:t>
      </w:r>
      <w:r>
        <w:rPr>
          <w:rFonts w:ascii="Verdana" w:hAnsi="Verdana"/>
          <w:b/>
          <w:sz w:val="20"/>
          <w:szCs w:val="20"/>
        </w:rPr>
        <w:t xml:space="preserve">kiállítás folyamatosan frissülő </w:t>
      </w:r>
      <w:r w:rsidRPr="00FE57EF">
        <w:rPr>
          <w:rFonts w:ascii="Verdana" w:hAnsi="Verdana"/>
          <w:b/>
          <w:sz w:val="20"/>
          <w:szCs w:val="20"/>
        </w:rPr>
        <w:t>honlapján</w:t>
      </w:r>
      <w:r w:rsidRPr="00EA7284">
        <w:rPr>
          <w:rFonts w:ascii="Verdana" w:hAnsi="Verdana"/>
          <w:sz w:val="20"/>
          <w:szCs w:val="20"/>
        </w:rPr>
        <w:t xml:space="preserve">: </w:t>
      </w:r>
      <w:hyperlink r:id="rId16" w:history="1">
        <w:r w:rsidRPr="003308A5">
          <w:rPr>
            <w:rStyle w:val="Hiperhivatkozs"/>
            <w:rFonts w:ascii="Verdana" w:hAnsi="Verdana"/>
            <w:sz w:val="20"/>
            <w:szCs w:val="20"/>
          </w:rPr>
          <w:t>www.construma.hu</w:t>
        </w:r>
      </w:hyperlink>
    </w:p>
    <w:p w:rsidR="007B02F3" w:rsidRDefault="007B02F3" w:rsidP="007B02F3">
      <w:pPr>
        <w:jc w:val="both"/>
        <w:rPr>
          <w:rFonts w:ascii="Verdana" w:hAnsi="Verdana"/>
          <w:sz w:val="20"/>
          <w:szCs w:val="20"/>
        </w:rPr>
      </w:pPr>
    </w:p>
    <w:p w:rsidR="007B02F3" w:rsidRPr="00443D26" w:rsidRDefault="007B02F3" w:rsidP="007B02F3">
      <w:pPr>
        <w:jc w:val="both"/>
        <w:rPr>
          <w:rFonts w:ascii="Verdana" w:hAnsi="Verdana"/>
          <w:b/>
        </w:rPr>
      </w:pPr>
      <w:r w:rsidRPr="00443D26">
        <w:rPr>
          <w:rFonts w:ascii="Verdana" w:hAnsi="Verdana"/>
          <w:b/>
        </w:rPr>
        <w:t>Várjuk Önt is a kiállításra!</w:t>
      </w:r>
      <w:r>
        <w:rPr>
          <w:rFonts w:ascii="Verdana" w:hAnsi="Verdana"/>
          <w:b/>
        </w:rPr>
        <w:t xml:space="preserve">  Regisztráljon még ma!</w:t>
      </w:r>
    </w:p>
    <w:p w:rsidR="007B02F3" w:rsidRDefault="007B02F3" w:rsidP="007B02F3">
      <w:pPr>
        <w:jc w:val="both"/>
        <w:rPr>
          <w:rFonts w:ascii="Verdana" w:hAnsi="Verdana"/>
          <w:sz w:val="20"/>
          <w:szCs w:val="20"/>
        </w:rPr>
      </w:pPr>
    </w:p>
    <w:p w:rsidR="00B435C5" w:rsidRDefault="00B435C5" w:rsidP="00B435C5">
      <w:pPr>
        <w:jc w:val="right"/>
        <w:rPr>
          <w:rFonts w:ascii="Verdana" w:hAnsi="Verdana"/>
          <w:sz w:val="22"/>
          <w:szCs w:val="22"/>
        </w:rPr>
      </w:pPr>
    </w:p>
    <w:p w:rsidR="00B435C5" w:rsidRDefault="00B435C5" w:rsidP="00B435C5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CONSTRUMA csokor team</w:t>
      </w:r>
    </w:p>
    <w:p w:rsidR="00476FC9" w:rsidRPr="00B435C5" w:rsidRDefault="007B02F3" w:rsidP="00B435C5">
      <w:pPr>
        <w:jc w:val="right"/>
        <w:rPr>
          <w:rFonts w:ascii="Verdana" w:hAnsi="Verdana"/>
          <w:sz w:val="22"/>
          <w:szCs w:val="22"/>
        </w:rPr>
      </w:pPr>
      <w:r w:rsidRPr="00EA7284">
        <w:rPr>
          <w:rFonts w:ascii="Verdana" w:hAnsi="Verdana"/>
          <w:sz w:val="22"/>
          <w:szCs w:val="22"/>
        </w:rPr>
        <w:t>HUNGEXPO Zrt.</w:t>
      </w:r>
    </w:p>
    <w:sectPr w:rsidR="00476FC9" w:rsidRPr="00B435C5" w:rsidSect="00914404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83E"/>
    <w:multiLevelType w:val="hybridMultilevel"/>
    <w:tmpl w:val="3C8C3F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7C3"/>
    <w:multiLevelType w:val="hybridMultilevel"/>
    <w:tmpl w:val="865278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4A6C"/>
    <w:multiLevelType w:val="hybridMultilevel"/>
    <w:tmpl w:val="B4941A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34E9"/>
    <w:multiLevelType w:val="hybridMultilevel"/>
    <w:tmpl w:val="347E52F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  <w:sz w:val="40"/>
        <w:szCs w:val="4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20F71"/>
    <w:multiLevelType w:val="hybridMultilevel"/>
    <w:tmpl w:val="375AFC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  <w:sz w:val="40"/>
        <w:szCs w:val="40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33"/>
        <w:sz w:val="40"/>
        <w:szCs w:val="40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37FBC"/>
    <w:multiLevelType w:val="hybridMultilevel"/>
    <w:tmpl w:val="4204FB3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  <w:sz w:val="40"/>
        <w:szCs w:val="40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843349"/>
    <w:multiLevelType w:val="hybridMultilevel"/>
    <w:tmpl w:val="511C2194"/>
    <w:lvl w:ilvl="0" w:tplc="73A2A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6F24DF0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83EC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3C27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0F4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20C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0A0C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87CD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2829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37EB014F"/>
    <w:multiLevelType w:val="hybridMultilevel"/>
    <w:tmpl w:val="A09888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130C9"/>
    <w:multiLevelType w:val="hybridMultilevel"/>
    <w:tmpl w:val="61569776"/>
    <w:lvl w:ilvl="0" w:tplc="6C463E74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42E34"/>
    <w:multiLevelType w:val="hybridMultilevel"/>
    <w:tmpl w:val="4148F554"/>
    <w:lvl w:ilvl="0" w:tplc="C206F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CD228A8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88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D584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336A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7406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A9E9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39A2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4F163727"/>
    <w:multiLevelType w:val="hybridMultilevel"/>
    <w:tmpl w:val="2D2C76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D7463"/>
    <w:multiLevelType w:val="hybridMultilevel"/>
    <w:tmpl w:val="38B036C6"/>
    <w:lvl w:ilvl="0" w:tplc="040E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FF9933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605C7C62"/>
    <w:multiLevelType w:val="hybridMultilevel"/>
    <w:tmpl w:val="FFDE7A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B1EE3"/>
    <w:multiLevelType w:val="hybridMultilevel"/>
    <w:tmpl w:val="4150F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5673B"/>
    <w:multiLevelType w:val="hybridMultilevel"/>
    <w:tmpl w:val="1EC26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00"/>
    <w:rsid w:val="000073EC"/>
    <w:rsid w:val="0002548D"/>
    <w:rsid w:val="00027270"/>
    <w:rsid w:val="000276CE"/>
    <w:rsid w:val="00032D5C"/>
    <w:rsid w:val="00035D3E"/>
    <w:rsid w:val="000370CD"/>
    <w:rsid w:val="0006266D"/>
    <w:rsid w:val="000C31D7"/>
    <w:rsid w:val="000D73C3"/>
    <w:rsid w:val="000E3964"/>
    <w:rsid w:val="00100247"/>
    <w:rsid w:val="00103C3D"/>
    <w:rsid w:val="001045E6"/>
    <w:rsid w:val="001131A4"/>
    <w:rsid w:val="0013425A"/>
    <w:rsid w:val="00157288"/>
    <w:rsid w:val="001A01C9"/>
    <w:rsid w:val="001D241A"/>
    <w:rsid w:val="00215E59"/>
    <w:rsid w:val="0025263D"/>
    <w:rsid w:val="0026112B"/>
    <w:rsid w:val="00275232"/>
    <w:rsid w:val="00297D82"/>
    <w:rsid w:val="002B0253"/>
    <w:rsid w:val="002C5575"/>
    <w:rsid w:val="002E1146"/>
    <w:rsid w:val="002E5476"/>
    <w:rsid w:val="003037EB"/>
    <w:rsid w:val="00306E01"/>
    <w:rsid w:val="00321D34"/>
    <w:rsid w:val="003506F7"/>
    <w:rsid w:val="00365F50"/>
    <w:rsid w:val="0037016E"/>
    <w:rsid w:val="00370929"/>
    <w:rsid w:val="003724F5"/>
    <w:rsid w:val="00372B88"/>
    <w:rsid w:val="0038237A"/>
    <w:rsid w:val="003A0FB9"/>
    <w:rsid w:val="003A59CE"/>
    <w:rsid w:val="003A6665"/>
    <w:rsid w:val="003B390C"/>
    <w:rsid w:val="003C3B05"/>
    <w:rsid w:val="003D2D47"/>
    <w:rsid w:val="003D7BE9"/>
    <w:rsid w:val="003D7EF5"/>
    <w:rsid w:val="003E0753"/>
    <w:rsid w:val="003F53F1"/>
    <w:rsid w:val="003F70ED"/>
    <w:rsid w:val="004256E7"/>
    <w:rsid w:val="00460F65"/>
    <w:rsid w:val="004640E5"/>
    <w:rsid w:val="0046540B"/>
    <w:rsid w:val="00476FC9"/>
    <w:rsid w:val="00493568"/>
    <w:rsid w:val="004B606B"/>
    <w:rsid w:val="004C07CD"/>
    <w:rsid w:val="004E5C98"/>
    <w:rsid w:val="00506E7C"/>
    <w:rsid w:val="005168E5"/>
    <w:rsid w:val="00556CB0"/>
    <w:rsid w:val="005B62FA"/>
    <w:rsid w:val="005C7438"/>
    <w:rsid w:val="005D32D0"/>
    <w:rsid w:val="005D5225"/>
    <w:rsid w:val="005D6517"/>
    <w:rsid w:val="005F0A52"/>
    <w:rsid w:val="00636F70"/>
    <w:rsid w:val="00653D0F"/>
    <w:rsid w:val="00656ABA"/>
    <w:rsid w:val="00666B2D"/>
    <w:rsid w:val="00684B85"/>
    <w:rsid w:val="006908C9"/>
    <w:rsid w:val="00695E9B"/>
    <w:rsid w:val="006E0A90"/>
    <w:rsid w:val="006E0D2B"/>
    <w:rsid w:val="00736FF1"/>
    <w:rsid w:val="0075587C"/>
    <w:rsid w:val="00763E01"/>
    <w:rsid w:val="0076530E"/>
    <w:rsid w:val="0077221F"/>
    <w:rsid w:val="00775032"/>
    <w:rsid w:val="007B02F3"/>
    <w:rsid w:val="007C7B08"/>
    <w:rsid w:val="007E7867"/>
    <w:rsid w:val="007F0DCF"/>
    <w:rsid w:val="0084025B"/>
    <w:rsid w:val="00850909"/>
    <w:rsid w:val="00862732"/>
    <w:rsid w:val="00863087"/>
    <w:rsid w:val="00867683"/>
    <w:rsid w:val="008732CB"/>
    <w:rsid w:val="00877BE8"/>
    <w:rsid w:val="00890115"/>
    <w:rsid w:val="0089255E"/>
    <w:rsid w:val="008B4C5E"/>
    <w:rsid w:val="009109C6"/>
    <w:rsid w:val="00913575"/>
    <w:rsid w:val="00913D02"/>
    <w:rsid w:val="00914404"/>
    <w:rsid w:val="00953CC1"/>
    <w:rsid w:val="00955BEC"/>
    <w:rsid w:val="00965FBC"/>
    <w:rsid w:val="00993065"/>
    <w:rsid w:val="00993E17"/>
    <w:rsid w:val="009A4524"/>
    <w:rsid w:val="009A5594"/>
    <w:rsid w:val="009B180A"/>
    <w:rsid w:val="009B5A63"/>
    <w:rsid w:val="009C26D3"/>
    <w:rsid w:val="009E1078"/>
    <w:rsid w:val="009E4DA6"/>
    <w:rsid w:val="00A06EF5"/>
    <w:rsid w:val="00A1389F"/>
    <w:rsid w:val="00A46E3A"/>
    <w:rsid w:val="00A577AD"/>
    <w:rsid w:val="00A663FC"/>
    <w:rsid w:val="00A71D24"/>
    <w:rsid w:val="00A77C83"/>
    <w:rsid w:val="00A8426E"/>
    <w:rsid w:val="00A916AF"/>
    <w:rsid w:val="00A92868"/>
    <w:rsid w:val="00AA05A6"/>
    <w:rsid w:val="00AB129F"/>
    <w:rsid w:val="00B0235F"/>
    <w:rsid w:val="00B03D3D"/>
    <w:rsid w:val="00B07B9A"/>
    <w:rsid w:val="00B13EB4"/>
    <w:rsid w:val="00B14112"/>
    <w:rsid w:val="00B15293"/>
    <w:rsid w:val="00B435C5"/>
    <w:rsid w:val="00B440FD"/>
    <w:rsid w:val="00B511BE"/>
    <w:rsid w:val="00B715D0"/>
    <w:rsid w:val="00B7642B"/>
    <w:rsid w:val="00BC1B00"/>
    <w:rsid w:val="00C01825"/>
    <w:rsid w:val="00C2018F"/>
    <w:rsid w:val="00C42200"/>
    <w:rsid w:val="00C4584F"/>
    <w:rsid w:val="00C8339F"/>
    <w:rsid w:val="00C97804"/>
    <w:rsid w:val="00CB6299"/>
    <w:rsid w:val="00CC287A"/>
    <w:rsid w:val="00CC3DE9"/>
    <w:rsid w:val="00CE4E13"/>
    <w:rsid w:val="00D002B2"/>
    <w:rsid w:val="00D25BB1"/>
    <w:rsid w:val="00D26809"/>
    <w:rsid w:val="00D30921"/>
    <w:rsid w:val="00D32CAB"/>
    <w:rsid w:val="00D41E81"/>
    <w:rsid w:val="00D47963"/>
    <w:rsid w:val="00D545B0"/>
    <w:rsid w:val="00D660FC"/>
    <w:rsid w:val="00D71EFB"/>
    <w:rsid w:val="00D72FB9"/>
    <w:rsid w:val="00D77638"/>
    <w:rsid w:val="00DC68A3"/>
    <w:rsid w:val="00DF0AFB"/>
    <w:rsid w:val="00DF6AAE"/>
    <w:rsid w:val="00E227E3"/>
    <w:rsid w:val="00E276FC"/>
    <w:rsid w:val="00E35340"/>
    <w:rsid w:val="00E40B0C"/>
    <w:rsid w:val="00E50214"/>
    <w:rsid w:val="00E527AC"/>
    <w:rsid w:val="00EB5EE5"/>
    <w:rsid w:val="00F23FAE"/>
    <w:rsid w:val="00F4367E"/>
    <w:rsid w:val="00F815A7"/>
    <w:rsid w:val="00FB240A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4C1EEC-75E9-4BFC-BAF8-A16BA5C1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42200"/>
    <w:pPr>
      <w:spacing w:before="100" w:beforeAutospacing="1" w:after="100" w:afterAutospacing="1"/>
    </w:pPr>
  </w:style>
  <w:style w:type="character" w:customStyle="1" w:styleId="Kiemels21">
    <w:name w:val="Kiemelés21"/>
    <w:qFormat/>
    <w:rsid w:val="00C42200"/>
    <w:rPr>
      <w:b/>
      <w:bCs/>
    </w:rPr>
  </w:style>
  <w:style w:type="character" w:styleId="Hiperhivatkozs">
    <w:name w:val="Hyperlink"/>
    <w:rsid w:val="009109C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D47963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914404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A916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7E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gistrator.hu/ereg/registration.php?ltid=LR&amp;idid=W4&amp;prid=CSA19&amp;mode1=K&amp;lngid=hu&amp;c=0&amp;pridv=1&amp;nuv=1&amp;pid=00207674" TargetMode="External"/><Relationship Id="rId13" Type="http://schemas.openxmlformats.org/officeDocument/2006/relationships/hyperlink" Target="http://construma.hu/hu/szakmai-tarlatvezetes-2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onstruma.hu/hu/konferencia-programok" TargetMode="External"/><Relationship Id="rId12" Type="http://schemas.openxmlformats.org/officeDocument/2006/relationships/hyperlink" Target="http://construma.hu/hu/konferencia-programo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truma.h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onstruma.hu/hu/dijazott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struma.hu/hu/vasuti-utazasi-kedvezmeny" TargetMode="External"/><Relationship Id="rId10" Type="http://schemas.openxmlformats.org/officeDocument/2006/relationships/hyperlink" Target="http://construma.hu/hu/kiallitoi-lista-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egistrator.hu/ereg/registration.php?ltid=LR&amp;idid=W4&amp;prid=CSA19&amp;mode1=K&amp;lngid=hu&amp;c=0&amp;nuv=1&amp;pid=00207674" TargetMode="External"/><Relationship Id="rId14" Type="http://schemas.openxmlformats.org/officeDocument/2006/relationships/hyperlink" Target="http://otthon-desig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D295-EB29-47E7-BF41-D22B74D62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Partnerünk</vt:lpstr>
    </vt:vector>
  </TitlesOfParts>
  <Company>Hungexpo</Company>
  <LinksUpToDate>false</LinksUpToDate>
  <CharactersWithSpaces>3195</CharactersWithSpaces>
  <SharedDoc>false</SharedDoc>
  <HLinks>
    <vt:vector size="24" baseType="variant">
      <vt:variant>
        <vt:i4>852081</vt:i4>
      </vt:variant>
      <vt:variant>
        <vt:i4>9</vt:i4>
      </vt:variant>
      <vt:variant>
        <vt:i4>0</vt:i4>
      </vt:variant>
      <vt:variant>
        <vt:i4>5</vt:i4>
      </vt:variant>
      <vt:variant>
        <vt:lpwstr>mailto:nagy.fruzsina@hungexpo.hu</vt:lpwstr>
      </vt:variant>
      <vt:variant>
        <vt:lpwstr/>
      </vt:variant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http://www.otthon-design.hu/</vt:lpwstr>
      </vt:variant>
      <vt:variant>
        <vt:lpwstr/>
      </vt:variant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http://www.hungarotherm.hu/</vt:lpwstr>
      </vt:variant>
      <vt:variant>
        <vt:lpwstr/>
      </vt:variant>
      <vt:variant>
        <vt:i4>65544</vt:i4>
      </vt:variant>
      <vt:variant>
        <vt:i4>0</vt:i4>
      </vt:variant>
      <vt:variant>
        <vt:i4>0</vt:i4>
      </vt:variant>
      <vt:variant>
        <vt:i4>5</vt:i4>
      </vt:variant>
      <vt:variant>
        <vt:lpwstr>http://www.construma.hu/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Partnerünk</dc:title>
  <dc:creator>vgasko</dc:creator>
  <cp:lastModifiedBy>János Sallay</cp:lastModifiedBy>
  <cp:revision>2</cp:revision>
  <cp:lastPrinted>2016-09-13T08:31:00Z</cp:lastPrinted>
  <dcterms:created xsi:type="dcterms:W3CDTF">2019-03-18T10:01:00Z</dcterms:created>
  <dcterms:modified xsi:type="dcterms:W3CDTF">2019-03-18T10:01:00Z</dcterms:modified>
</cp:coreProperties>
</file>